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Uma obra monumental: Interrompendo a demência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Todo mundo conhece alguém que sobreviveu ao câncer, mas ninguém conhece quem tenha sobrevivido ao Alzheimer </w:t>
      </w:r>
      <w:r>
        <w:rPr>
          <w:rFonts w:ascii="Calibri" w:hAnsi="Calibri" w:cs="Calibri" w:eastAsia="Calibri"/>
          <w:color w:val="auto"/>
          <w:spacing w:val="0"/>
          <w:position w:val="0"/>
          <w:sz w:val="22"/>
          <w:shd w:fill="auto" w:val="clear"/>
        </w:rPr>
        <w:t xml:space="preserve">– at</w:t>
      </w:r>
      <w:r>
        <w:rPr>
          <w:rFonts w:ascii="Calibri" w:hAnsi="Calibri" w:cs="Calibri" w:eastAsia="Calibri"/>
          <w:color w:val="auto"/>
          <w:spacing w:val="0"/>
          <w:position w:val="0"/>
          <w:sz w:val="22"/>
          <w:shd w:fill="auto" w:val="clear"/>
        </w:rPr>
        <w:t xml:space="preserve">é agora. Este trabalho tem por objetivo servir de suplemento ou apoio a um profissional da área médica devidamente regulamentado. Caso o leitor tenha conhecimento ou suspeite de algum problema, consulte um profissional de saúde. Nem o autor nem o editor se responsabilizam por qualquer dano, perda ou risco (material, físico ou moral) ocorrido em consequência direta ou indireta do uso e aplicação de qualquer conteúdo indicado pela obra.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Atenciosamente,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Medicina ortomolecular</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José Raimundo dos Santos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Não se mudam as coisas combatendo a realidade que existe. Para mudar algo, construa um novo modelo que torne o modelo existente obsoleto.</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R. Buckminster Fuller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w:t>
      </w:r>
      <w:r>
        <w:rPr>
          <w:rFonts w:ascii="Calibri" w:hAnsi="Calibri" w:cs="Calibri" w:eastAsia="Calibri"/>
          <w:color w:val="auto"/>
          <w:spacing w:val="0"/>
          <w:position w:val="0"/>
          <w:sz w:val="22"/>
          <w:shd w:fill="auto" w:val="clear"/>
        </w:rPr>
        <w:t xml:space="preserve">ão há como escapar da enxurrada de notícias sombrias sobre o mal de Alzheimer: que ele é incurável e, em larga medida, intratável; que não existe nenhuma maneira confiável de preveni-lo; e que a doença tem derrotado os melhores neurocientistas do mundo por décadas. Apesar dos muitos bilhões de dólares gastos pelo governo, empresas farmacêuticas e magos da biotecnologia para inventar e testar medicamentos para o Alzheimer, 99,6% dos resultados com que nos deparamos culminaram em fracassos abismais, sem sequer sair da fase de testes. E se você pensa que existe esperança nos 0,4% de descobertas que chegaram ao mercado </w:t>
      </w:r>
      <w:r>
        <w:rPr>
          <w:rFonts w:ascii="Calibri" w:hAnsi="Calibri" w:cs="Calibri" w:eastAsia="Calibri"/>
          <w:color w:val="auto"/>
          <w:spacing w:val="0"/>
          <w:position w:val="0"/>
          <w:sz w:val="22"/>
          <w:shd w:fill="auto" w:val="clear"/>
        </w:rPr>
        <w:t xml:space="preserve">— afinal, precisamos apenas de uma medica</w:t>
      </w:r>
      <w:r>
        <w:rPr>
          <w:rFonts w:ascii="Calibri" w:hAnsi="Calibri" w:cs="Calibri" w:eastAsia="Calibri"/>
          <w:color w:val="auto"/>
          <w:spacing w:val="0"/>
          <w:position w:val="0"/>
          <w:sz w:val="22"/>
          <w:shd w:fill="auto" w:val="clear"/>
        </w:rPr>
        <w:t xml:space="preserve">ção eficaz para Alzheimer, certo? </w:t>
      </w:r>
      <w:r>
        <w:rPr>
          <w:rFonts w:ascii="Calibri" w:hAnsi="Calibri" w:cs="Calibri" w:eastAsia="Calibri"/>
          <w:color w:val="auto"/>
          <w:spacing w:val="0"/>
          <w:position w:val="0"/>
          <w:sz w:val="22"/>
          <w:shd w:fill="auto" w:val="clear"/>
        </w:rPr>
        <w:t xml:space="preserve">—, pense melhor. O parecer sombrio da Associa</w:t>
      </w:r>
      <w:r>
        <w:rPr>
          <w:rFonts w:ascii="Calibri" w:hAnsi="Calibri" w:cs="Calibri" w:eastAsia="Calibri"/>
          <w:color w:val="auto"/>
          <w:spacing w:val="0"/>
          <w:position w:val="0"/>
          <w:sz w:val="22"/>
          <w:shd w:fill="auto" w:val="clear"/>
        </w:rPr>
        <w:t xml:space="preserve">ção de Alzheimer nos devolve à realidade: “Uma droga genuinamente nova para Alzheimer não é aprovada desde 2003, e os medicamentos atualmente aprovados são ineficazes em deter ou desacelerar seu curso”. Embora os quatro remédios disponíveis para Alzheimer “talvez ajudem a diminuir os sintomas, como perda de memória e confusão”, eles o fazem apenas “por tempo limitado”.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Talvez você esteja queimando os neurônios para lembrar quando soube pela última vez que a Food and Drug Administration (FDA) aprovou um novo medicamento para Alzheimer. Não se preocupe se nada lhe vier à mente: das 244 drogas experimentadas de 2000 a 2010, exatamente uma </w:t>
      </w:r>
      <w:r>
        <w:rPr>
          <w:rFonts w:ascii="Calibri" w:hAnsi="Calibri" w:cs="Calibri" w:eastAsia="Calibri"/>
          <w:color w:val="auto"/>
          <w:spacing w:val="0"/>
          <w:position w:val="0"/>
          <w:sz w:val="22"/>
          <w:shd w:fill="auto" w:val="clear"/>
        </w:rPr>
        <w:t xml:space="preserve">— memantina — foi aprovada, em 2003. E, como vou explicar adiante, seus efeitos, na melhor das hip</w:t>
      </w:r>
      <w:r>
        <w:rPr>
          <w:rFonts w:ascii="Calibri" w:hAnsi="Calibri" w:cs="Calibri" w:eastAsia="Calibri"/>
          <w:color w:val="auto"/>
          <w:spacing w:val="0"/>
          <w:position w:val="0"/>
          <w:sz w:val="22"/>
          <w:shd w:fill="auto" w:val="clear"/>
        </w:rPr>
        <w:t xml:space="preserve">óteses, são modestos.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Como disse, um parecer sombrio. Não é de se admirar que o diagnóstico de Alzheimer seja a última coisa que uma pessoa queira ouvir. Um homem cuja esposa estava no meio da longa despedida do Alzheimer balançou a cabeça desolado e disse: “Ouvimos falar o tempo todo que estão desenvolvendo drogas para retardar o declínio </w:t>
      </w:r>
      <w:r>
        <w:rPr>
          <w:rFonts w:ascii="Calibri" w:hAnsi="Calibri" w:cs="Calibri" w:eastAsia="Calibri"/>
          <w:color w:val="auto"/>
          <w:spacing w:val="0"/>
          <w:position w:val="0"/>
          <w:sz w:val="22"/>
          <w:shd w:fill="auto" w:val="clear"/>
        </w:rPr>
        <w:t xml:space="preserve">— mas por que algu</w:t>
      </w:r>
      <w:r>
        <w:rPr>
          <w:rFonts w:ascii="Calibri" w:hAnsi="Calibri" w:cs="Calibri" w:eastAsia="Calibri"/>
          <w:color w:val="auto"/>
          <w:spacing w:val="0"/>
          <w:position w:val="0"/>
          <w:sz w:val="22"/>
          <w:shd w:fill="auto" w:val="clear"/>
        </w:rPr>
        <w:t xml:space="preserve">ém faria isso? Posso dizer a você que conviver com isso diariamente…”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“É a última coisa que uma pessoa quer.” O mal de Alzheimer tornou-se parte do nosso tempo. Em artigos, blogs, podcasts, rádio, televisão, filmes e documentários, acompanhamos atentamente relatos e mais relatos sobre a doença. Infelizmente, todos eles acabam tragicamente. Tememos o Alzheimer como nenhuma outra doença. Há pelo menos dois motivos para isso.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primeiro é porque é a única </w:t>
      </w:r>
      <w:r>
        <w:rPr>
          <w:rFonts w:ascii="Calibri" w:hAnsi="Calibri" w:cs="Calibri" w:eastAsia="Calibri"/>
          <w:color w:val="auto"/>
          <w:spacing w:val="0"/>
          <w:position w:val="0"/>
          <w:sz w:val="22"/>
          <w:shd w:fill="auto" w:val="clear"/>
        </w:rPr>
        <w:t xml:space="preserve">— deixe-me repetir: a </w:t>
      </w:r>
      <w:r>
        <w:rPr>
          <w:rFonts w:ascii="Calibri" w:hAnsi="Calibri" w:cs="Calibri" w:eastAsia="Calibri"/>
          <w:color w:val="auto"/>
          <w:spacing w:val="0"/>
          <w:position w:val="0"/>
          <w:sz w:val="22"/>
          <w:shd w:fill="auto" w:val="clear"/>
        </w:rPr>
        <w:t xml:space="preserve">única </w:t>
      </w:r>
      <w:r>
        <w:rPr>
          <w:rFonts w:ascii="Calibri" w:hAnsi="Calibri" w:cs="Calibri" w:eastAsia="Calibri"/>
          <w:color w:val="auto"/>
          <w:spacing w:val="0"/>
          <w:position w:val="0"/>
          <w:sz w:val="22"/>
          <w:shd w:fill="auto" w:val="clear"/>
        </w:rPr>
        <w:t xml:space="preserve">— entre as dez causas de morte mais comuns nos Estados Unidos para a qual n</w:t>
      </w:r>
      <w:r>
        <w:rPr>
          <w:rFonts w:ascii="Calibri" w:hAnsi="Calibri" w:cs="Calibri" w:eastAsia="Calibri"/>
          <w:color w:val="auto"/>
          <w:spacing w:val="0"/>
          <w:position w:val="0"/>
          <w:sz w:val="22"/>
          <w:shd w:fill="auto" w:val="clear"/>
        </w:rPr>
        <w:t xml:space="preserve">ão existe tratamento efetivo. E ao dizer "efetivo", estabeleço parâmetros bem baixos. Se dispuséssemos de um remédio ou de alguma outra intervenção que melhorasse, mesmo que minimamente, a vida dos pacientes de Alzheimer, sem se importar com a cura, eu, José Raimundo, a louvaria aos quatro ventos. E o mesmo faria qualquer um que tivesse um ente querido com Alzheimer, qualquer um sob risco de desenvolver Alzheimer e, é claro, qualquer um que já tenha Alzheimer. Porém, tal remédio ainda não existe. Não temos sequer um tratamento para impedir que pessoas com déficit cognitivo subjetivo ou déficit cognitivo leve (duas síndromes que muitas vezes precedem o Alzheimer) venham a desenvolver a doença no futuro.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Por incrível que pareça, haja vista o impressionante progresso em outras áreas da medicina ao longo dos últimos vinte anos </w:t>
      </w:r>
      <w:r>
        <w:rPr>
          <w:rFonts w:ascii="Calibri" w:hAnsi="Calibri" w:cs="Calibri" w:eastAsia="Calibri"/>
          <w:color w:val="auto"/>
          <w:spacing w:val="0"/>
          <w:position w:val="0"/>
          <w:sz w:val="22"/>
          <w:shd w:fill="auto" w:val="clear"/>
        </w:rPr>
        <w:t xml:space="preserve">— pense em c</w:t>
      </w:r>
      <w:r>
        <w:rPr>
          <w:rFonts w:ascii="Calibri" w:hAnsi="Calibri" w:cs="Calibri" w:eastAsia="Calibri"/>
          <w:color w:val="auto"/>
          <w:spacing w:val="0"/>
          <w:position w:val="0"/>
          <w:sz w:val="22"/>
          <w:shd w:fill="auto" w:val="clear"/>
        </w:rPr>
        <w:t xml:space="preserve">âncer, HIV/aids, fibrose cística ou doenças cardiovasculares </w:t>
      </w:r>
      <w:r>
        <w:rPr>
          <w:rFonts w:ascii="Calibri" w:hAnsi="Calibri" w:cs="Calibri" w:eastAsia="Calibri"/>
          <w:color w:val="auto"/>
          <w:spacing w:val="0"/>
          <w:position w:val="0"/>
          <w:sz w:val="22"/>
          <w:shd w:fill="auto" w:val="clear"/>
        </w:rPr>
        <w:t xml:space="preserve">—, no momento em que escrevo, 2017, n</w:t>
      </w:r>
      <w:r>
        <w:rPr>
          <w:rFonts w:ascii="Calibri" w:hAnsi="Calibri" w:cs="Calibri" w:eastAsia="Calibri"/>
          <w:color w:val="auto"/>
          <w:spacing w:val="0"/>
          <w:position w:val="0"/>
          <w:sz w:val="22"/>
          <w:shd w:fill="auto" w:val="clear"/>
        </w:rPr>
        <w:t xml:space="preserve">ão só não existe cura para o mal de Alzheimer, como também não existe nem sequer algo confiável para prevenir a doença ou impedir seu progresso. Sabe esses filmes de sessão da tarde, dos quais os críticos caçoam, sobre crianças angelicais ou pais e mães beatíficos que lutaram bravamente contra o câncer e, com a ajuda da mais recente droga milagrosa, ficaram completamente curados antes dos créditos finais? Pois é, esses melosos. Nós, do campo do Alzheimer, acataríamos de bom grado qualquer visão desse tipo, se fosse, no mínimo, remotamente plausível retratar um final feliz para a doença.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segundo motivo para o mal de Alzheimer inspirar tamanho temor não é ser “apenas” fatal. Muitas doenças são fatais. Como se diz, viver é fatal. O Alzheimer é pior do que isso. Por anos e, às vezes, décadas, antes de deixar a pessoa de cara com a morte, o mal de Alzheimer a priva de sua própria humanidade e instaura o terror no seio da família. As lembranças, a capacidade de pensar, a capacidade de viver uma vida plena e independente </w:t>
      </w:r>
      <w:r>
        <w:rPr>
          <w:rFonts w:ascii="Calibri" w:hAnsi="Calibri" w:cs="Calibri" w:eastAsia="Calibri"/>
          <w:color w:val="auto"/>
          <w:spacing w:val="0"/>
          <w:position w:val="0"/>
          <w:sz w:val="22"/>
          <w:shd w:fill="auto" w:val="clear"/>
        </w:rPr>
        <w:t xml:space="preserve">— tudo isso vai embora, em uma queda sombria e implac</w:t>
      </w:r>
      <w:r>
        <w:rPr>
          <w:rFonts w:ascii="Calibri" w:hAnsi="Calibri" w:cs="Calibri" w:eastAsia="Calibri"/>
          <w:color w:val="auto"/>
          <w:spacing w:val="0"/>
          <w:position w:val="0"/>
          <w:sz w:val="22"/>
          <w:shd w:fill="auto" w:val="clear"/>
        </w:rPr>
        <w:t xml:space="preserve">ável no abismo mental, onde ela não mais reconhecerá seus entes queridos, seu passado, o mundo ou a si mesma.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Protagonista comovente do filme Para Sempre Alice (2014), a professora de linguística carrega uma mutação em seu DNA, descoberta em 1995, que leva o mal de Alzheimer a se desenvolver na meia-idade. Você provavelmente já leu alguma vez sobre os grandes avanços obtidos pelos biólogos oncologistas ao descobrir genes associados a tumores e ao produzir drogas baseadas neles. E quanto ao mal de Alzheimer? Essa descoberta de 1995 não levou à criação de nenhuma droga sequer.</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Essa doença horrível se destaca também por mais um motivo. Nos últimos cinquenta anos, presenciamos triunfo após triunfo nos campos da biologia molecular e da neurociência. Os biólogos destrincharam os caminhos imensamente complexos que levam ao câncer e descobriram como inibir o surgimento de muitos tipos da doença. Mapeamos os processos cerebrais químicos e elétricos que subjazem aos pensamentos e sentimentos, desenvolvendo remédios eficazes, ainda que imperfeitos, para depressão e esquizofrenia, para ansiedade e transtorno bipolar. Claro, ainda há muito que aprender, e são necessários inúmeros aperfeiçoamentos aos compostos em nossa farmacopeia. Mas, teoricamente, em relação a todas as outras doenças, há uma forte sensação de que a pesquisa está no caminho certo, que as bases foram compreendidas, que, embora a natureza continue a nos reservar algumas surpresas desagradáveis de vez em quando, ela já nos revelou algumas regras essenciais do jogo. Em relação ao Alzheimer, não.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Em relação a essa doença, é como se a natureza nos entregasse um manual escrito com tinta que desaparece e que foi editado por gremlins do mal, que reescrevem partes inteiras quando viramos as costas. O que quero dizer é o seguinte: aparentemente, a evidência sólida obtida com ratos de laboratório sugere que o mal de Alzheimer é causado pelo acúmulo de placas pegajosas que destroem as sinapses no cérebro, feitas de um pedaço de proteína chamada beta-amiloide. Esses estudos laboratoriais indicam que essa proteína é formada no cérebro em uma série de etapas e que a intervenção nessas etapas ou a destruição das placas beta-amiloide seriam maneiras eficazes de tratar e até de impedir o mal de Alzheimer. Desde a década de 1980, a maioria dos neurobiólogos tratou essa ideia básica, chamada de hipótese amiloide, como um dogma. Ela rendeu prêmios multimilionários, elogios incontáveis e posições acadêmicas prestigiosas a seus formuladores. Exerceu uma enorme influência sobre a decisão de quais artigos sobre Alzheimer deveriam ser publicados nos principais periódicos acadêmicos (uma pista: a preferência recai sobre os que acatam a abordagem do amiloide) e sobre quais estudos receberiam verba dos Institutos Nacionais de Saúde dos Estados Unidos, principal fonte de apoio no país para a pesquisa biomédica (idem).</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Mas eis o problema: quando as companhias farmacêuticas testaram compostos baseados em alguma parte da hipótese amiloide, os resultados foram de frustrantes a desconcertantes. Em ensaios clínicos, o cérebro humano não respondeu a esses compostos da maneira como o manual supôs. Algo sério acontece quando os compostos deixam de agir como planejado. Mas não foi o que aconteceu. Em muitos casos, os compostos </w:t>
      </w:r>
      <w:r>
        <w:rPr>
          <w:rFonts w:ascii="Calibri" w:hAnsi="Calibri" w:cs="Calibri" w:eastAsia="Calibri"/>
          <w:color w:val="auto"/>
          <w:spacing w:val="0"/>
          <w:position w:val="0"/>
          <w:sz w:val="22"/>
          <w:shd w:fill="auto" w:val="clear"/>
        </w:rPr>
        <w:t xml:space="preserve">— geralmente anticorpos, que se ligam </w:t>
      </w:r>
      <w:r>
        <w:rPr>
          <w:rFonts w:ascii="Calibri" w:hAnsi="Calibri" w:cs="Calibri" w:eastAsia="Calibri"/>
          <w:color w:val="auto"/>
          <w:spacing w:val="0"/>
          <w:position w:val="0"/>
          <w:sz w:val="22"/>
          <w:shd w:fill="auto" w:val="clear"/>
        </w:rPr>
        <w:t xml:space="preserve">à proteína amiloide na tentativa de removê-la </w:t>
      </w:r>
      <w:r>
        <w:rPr>
          <w:rFonts w:ascii="Calibri" w:hAnsi="Calibri" w:cs="Calibri" w:eastAsia="Calibri"/>
          <w:color w:val="auto"/>
          <w:spacing w:val="0"/>
          <w:position w:val="0"/>
          <w:sz w:val="22"/>
          <w:shd w:fill="auto" w:val="clear"/>
        </w:rPr>
        <w:t xml:space="preserve">— realizaram um trabalho excelente na remo</w:t>
      </w:r>
      <w:r>
        <w:rPr>
          <w:rFonts w:ascii="Calibri" w:hAnsi="Calibri" w:cs="Calibri" w:eastAsia="Calibri"/>
          <w:color w:val="auto"/>
          <w:spacing w:val="0"/>
          <w:position w:val="0"/>
          <w:sz w:val="22"/>
          <w:shd w:fill="auto" w:val="clear"/>
        </w:rPr>
        <w:t xml:space="preserve">ção das placas amiloides. Ou, se o composto foi concebido para bloquear a enzima necessária para produzir amiloide, também fez um excelente trabalho. Os compostos experimentais agiram precisamente conforme seus inventores pretendiam, de acordo com o manual amiloide, mas os pacientes não melhoraram ou, por incrível que pareça, pioraram. O que continua a vir à tona nesses ensaios clínicos </w:t>
      </w:r>
      <w:r>
        <w:rPr>
          <w:rFonts w:ascii="Calibri" w:hAnsi="Calibri" w:cs="Calibri" w:eastAsia="Calibri"/>
          <w:color w:val="auto"/>
          <w:spacing w:val="0"/>
          <w:position w:val="0"/>
          <w:sz w:val="22"/>
          <w:shd w:fill="auto" w:val="clear"/>
        </w:rPr>
        <w:t xml:space="preserve">— que muitas vezes custam mais de 50 milh</w:t>
      </w:r>
      <w:r>
        <w:rPr>
          <w:rFonts w:ascii="Calibri" w:hAnsi="Calibri" w:cs="Calibri" w:eastAsia="Calibri"/>
          <w:color w:val="auto"/>
          <w:spacing w:val="0"/>
          <w:position w:val="0"/>
          <w:sz w:val="22"/>
          <w:shd w:fill="auto" w:val="clear"/>
        </w:rPr>
        <w:t xml:space="preserve">ões de dólares cada </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é exatamente o oposto do que toda pesquisa laboratorial baseada na hipótese amiloide, todos os modelos com roedores da hipótese amiloide e todas as teorias da hipótese amiloide previam. Focar na amiloide parecia ser o bilhete premiado para a cura do Alzheimer. Não era.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Era como se nossos foguetes sempre explodissem na plataforma de lançamento. Alguma coisa está muito errada aí.</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Quase tão trágica quanto a adesão míope à hipótese amiloide é a suposição da medicina tradicional de que o Alzheimer é uma única doença. Como tal, ela é geralmente tratada com donepezila e/ou memantina. Sei que afirmei há pouco não existir atualmente um tratamento para o mal de Alzheimer, então deixe-me explicar.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donepezila é o que chamamos de inibidor da colinesterase: ela impede uma enzima particular </w:t>
      </w:r>
      <w:r>
        <w:rPr>
          <w:rFonts w:ascii="Calibri" w:hAnsi="Calibri" w:cs="Calibri" w:eastAsia="Calibri"/>
          <w:color w:val="auto"/>
          <w:spacing w:val="0"/>
          <w:position w:val="0"/>
          <w:sz w:val="22"/>
          <w:shd w:fill="auto" w:val="clear"/>
        </w:rPr>
        <w:t xml:space="preserve">— a colinesterase — de destruir a acetilcolina, um tipo de subst</w:t>
      </w:r>
      <w:r>
        <w:rPr>
          <w:rFonts w:ascii="Calibri" w:hAnsi="Calibri" w:cs="Calibri" w:eastAsia="Calibri"/>
          <w:color w:val="auto"/>
          <w:spacing w:val="0"/>
          <w:position w:val="0"/>
          <w:sz w:val="22"/>
          <w:shd w:fill="auto" w:val="clear"/>
        </w:rPr>
        <w:t xml:space="preserve">ância química do cérebro chamada neurotransmissor. Os neurotransmissores levam os sinais de um neurônio a outro, permitindo que pensemos, lembremos, sintamos e nos movamos, sendo, portanto, importante para a memória e a função cerebral como um todo. A explicação é simples: na doença de Alzheimer, há uma redução na acetilcolina. Logo, se bloquearmos a enzima (colinesterase) responsável por quebrar a acetilcolina, uma maior quantidade permanecerá em suas sinapses. Assim, mesmo quando o Alzheimer está devastando o cérebro, as sinapses podem permanecer funcionais por mais algum tempo.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Até certo ponto, essa explicação de fato funciona, mas há algumas ressalvas importantes. Em primeiro lugar, bloquear a quebra da acetilcolina não afeta a causa ou o avanço do mal de Alzheimer. Ele continua a progredir. Em segundo lugar, muitas vezes o cérebro reage à inibição da colinesterase fazendo o que seria de se esperar: produzindo mais colinesterase. Isso obviamente limita a eficácia da droga (e pode se tornar um grande problema se a medicação for interrompida subitamente). Em terceiro lugar, como todas as drogas, os inibidores de colinesterase têm efeitos colaterais, incluindo diarreia, náusea e vômito, dor de cabeça, dor nas articulações, sonolência, perda de apetite e bradicardia (diminuição do batimento cardíaco).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Quanto à memantina, ela também age sobre a química e as moléculas do cérebro que têm pouco a ver com a patofisiologia fundamental do Alzheimer, mas, como a donepezila, pode reduzir </w:t>
      </w:r>
      <w:r>
        <w:rPr>
          <w:rFonts w:ascii="Calibri" w:hAnsi="Calibri" w:cs="Calibri" w:eastAsia="Calibri"/>
          <w:color w:val="auto"/>
          <w:spacing w:val="0"/>
          <w:position w:val="0"/>
          <w:sz w:val="22"/>
          <w:shd w:fill="auto" w:val="clear"/>
        </w:rPr>
        <w:t xml:space="preserve">— ou at</w:t>
      </w:r>
      <w:r>
        <w:rPr>
          <w:rFonts w:ascii="Calibri" w:hAnsi="Calibri" w:cs="Calibri" w:eastAsia="Calibri"/>
          <w:color w:val="auto"/>
          <w:spacing w:val="0"/>
          <w:position w:val="0"/>
          <w:sz w:val="22"/>
          <w:shd w:fill="auto" w:val="clear"/>
        </w:rPr>
        <w:t xml:space="preserve">é adiar </w:t>
      </w:r>
      <w:r>
        <w:rPr>
          <w:rFonts w:ascii="Calibri" w:hAnsi="Calibri" w:cs="Calibri" w:eastAsia="Calibri"/>
          <w:color w:val="auto"/>
          <w:spacing w:val="0"/>
          <w:position w:val="0"/>
          <w:sz w:val="22"/>
          <w:shd w:fill="auto" w:val="clear"/>
        </w:rPr>
        <w:t xml:space="preserve">— os sintomas da doen</w:t>
      </w:r>
      <w:r>
        <w:rPr>
          <w:rFonts w:ascii="Calibri" w:hAnsi="Calibri" w:cs="Calibri" w:eastAsia="Calibri"/>
          <w:color w:val="auto"/>
          <w:spacing w:val="0"/>
          <w:position w:val="0"/>
          <w:sz w:val="22"/>
          <w:shd w:fill="auto" w:val="clear"/>
        </w:rPr>
        <w:t xml:space="preserve">ça, pelo menos por um tempo. É geralmente utilizada em fases mais avançadas da doença, mas pode ser usada combinada a um inibidor de colinesterase. A memantina inibe a transmissão de sinais cerebrais de um neurônio para o próximo através do neurotransmissor glutamato. Ao inibir essa transmissão, reduz-se o que chamamos de excitotoxicidade do glutamato, ou seja, o efeito tóxico associado à ativação neuronal. Infelizmente, a memantina também pode inibir a ação neurotransmissora crítica para a formação da memória e, desse modo, prejudicar inicialmente a função cognitiva.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Mas o mais importante: nem os inibidores de colinesterase nem a memantina agem sobre as causas subjacentes do Alzheimer ou impedem a doença de se agravar </w:t>
      </w:r>
      <w:r>
        <w:rPr>
          <w:rFonts w:ascii="Calibri" w:hAnsi="Calibri" w:cs="Calibri" w:eastAsia="Calibri"/>
          <w:color w:val="auto"/>
          <w:spacing w:val="0"/>
          <w:position w:val="0"/>
          <w:sz w:val="22"/>
          <w:shd w:fill="auto" w:val="clear"/>
        </w:rPr>
        <w:t xml:space="preserve">— e certamente n</w:t>
      </w:r>
      <w:r>
        <w:rPr>
          <w:rFonts w:ascii="Calibri" w:hAnsi="Calibri" w:cs="Calibri" w:eastAsia="Calibri"/>
          <w:color w:val="auto"/>
          <w:spacing w:val="0"/>
          <w:position w:val="0"/>
          <w:sz w:val="22"/>
          <w:shd w:fill="auto" w:val="clear"/>
        </w:rPr>
        <w:t xml:space="preserve">ão a curam.</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Tudo isso é bastante ruim, porém há um problema mais fundamental. O Alzheimer não é uma única doença. Sem dúvida, os sintomas dão essa impressão, mas, conforme explicarei mais à frente, descobrimos que há três subtipos principais de Alzheimer. Nossa pesquisa sobre os diferentes perfis bioquímicos de pessoas com Alzheimer deixou claro que esses três subtipos, prontamente distinguíveis, são acionados por diferentes processos bioquímicos. Cada um exige um tratamento diferente. Tratar todos eles do mesmo modo é tão ingênuo quanto tratar todas as infecções com o mesmo antibiótico.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Já é suficientemente ruim que a doença de Alzheimer tenha derrotado por mais de trinta anos as maiores mentes da neurociência e da medicina. (Não estou contando os setenta e tantos anos entre a nomeação da doença e o surgimento da hipótese amiloide; pesquisava-se muito menos sobre o mal de Alzheimer naquelas décadas.) Qualquer um que preste atenção pode perceber que estamos usando a abordagem errada. Particularmente, a ideia de identificar a causa da produção de amiloide, erradicá-la e, então, erradicar a amiloide, ainda não foi testada.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Se você tem grandes chances de desenvolver Alzheimer em razão dos genes que carrega, se já desenvolveu a doença ou se tem um ente querido nessa situação, tem todo o direito de estar muito triste com isso. Não é de admirar nosso temor de que o Alzheimer seja uma doença onipotente. Incurável. Impermeável a qualquer tratamento.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Até agora.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Deixe-me dizer com a maior clareza possível: o mal de Alzheimer pode ser prevenido e, em muitos casos, o declínio cognitivo associado a ele pode ser revertido. Pois isso é precisamente o que demonstramos nos estudos revisados por pares nos principais periódicos médicos </w:t>
      </w:r>
      <w:r>
        <w:rPr>
          <w:rFonts w:ascii="Calibri" w:hAnsi="Calibri" w:cs="Calibri" w:eastAsia="Calibri"/>
          <w:color w:val="auto"/>
          <w:spacing w:val="0"/>
          <w:position w:val="0"/>
          <w:sz w:val="22"/>
          <w:shd w:fill="auto" w:val="clear"/>
        </w:rPr>
        <w:t xml:space="preserve">— estudos que, pela primeira vez, descrevem com precis</w:t>
      </w:r>
      <w:r>
        <w:rPr>
          <w:rFonts w:ascii="Calibri" w:hAnsi="Calibri" w:cs="Calibri" w:eastAsia="Calibri"/>
          <w:color w:val="auto"/>
          <w:spacing w:val="0"/>
          <w:position w:val="0"/>
          <w:sz w:val="22"/>
          <w:shd w:fill="auto" w:val="clear"/>
        </w:rPr>
        <w:t xml:space="preserve">ão esse resultado notável em pacientes. Sim, sei que é um menosprezo a décadas de sabedoria convencional alegar que o declínio cognitivo pode ser revertido, que existem centenas de pacientes que fizeram exatamente isso e que há medidas que todos podemos adotar hoje para impedir esse declínio, que os especialistas há muito tempo acreditaram ser inevitável e irreversível. São alegações ousadas que merecem um ceticismo saudável. Espero que você o exercite à medida que lê sobre as três décadas de pesquisa deste laboratório, que culminaram nas primeiras reversões de declínio cognitivo de fases iniciais do Alzheimer e de seus precursores, o déficit cognitivo leve (MCI, mild cognitive impairment, em inglês) e o déficit cognitivo subjetivo (SCI, subjective cognitive impairment). Espero que você o exercite à medida que lê as histórias desses pacientes que deixaram o abismo do declínio cognitivo. Espero que o exercite à medida que lê sobre os programas terapêuticos personalizados que desenvolvemos para capacitar todos a impedir o déficit cognitivo e, caso a pessoa já manifeste seus sinais, a deter o declínio mental e a recuperar sua capacidade de lembrar, pensar e voltar a viver de maneira cognitivamente saudável.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Mas se os resultados que descrevo aqui vencerem seu ceticismo, então, por favor, abra a mente e considere mudar de vida </w:t>
      </w:r>
      <w:r>
        <w:rPr>
          <w:rFonts w:ascii="Calibri" w:hAnsi="Calibri" w:cs="Calibri" w:eastAsia="Calibri"/>
          <w:color w:val="auto"/>
          <w:spacing w:val="0"/>
          <w:position w:val="0"/>
          <w:sz w:val="22"/>
          <w:shd w:fill="auto" w:val="clear"/>
        </w:rPr>
        <w:t xml:space="preserve">— n</w:t>
      </w:r>
      <w:r>
        <w:rPr>
          <w:rFonts w:ascii="Calibri" w:hAnsi="Calibri" w:cs="Calibri" w:eastAsia="Calibri"/>
          <w:color w:val="auto"/>
          <w:spacing w:val="0"/>
          <w:position w:val="0"/>
          <w:sz w:val="22"/>
          <w:shd w:fill="auto" w:val="clear"/>
        </w:rPr>
        <w:t xml:space="preserve">ão apenas se já tiver entrado em declínio cognitivo. É desnecessário dizer que as pessoas que vão achar nesta obra um transformador da vida imediato e direto são aquelas cujas memórias e cognição já estão sofrendo (assim como seus familiares e cuidadores). Seguindo o protocolo que descrevo, vítimas de déficit cognitivo que ainda não têm Alzheimer, assim como aqueles que já desenvolveram a doença, podem não só deter, como também reverter efetivamente o declínio cognitivo sofrido. Para os acometidos desse mal, a progressão à demência severa até agora era inevitável, sem nada além de más notícias vindas dos especialistas. O protocolo anti-Alzheimer desenvolvido por mim relega esse fatídico dogma à lata de lixo da história.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Há um segundo grupo muito específico para quem esta obra significará a diferença entre o futuro sombrio que provavelmente já lhe disseram para esperar e um futuro repleto de saúde e alegria. São os portadores de uma variante gênica (alelo) chamada ApoE4 (ApoE é a abreviatura de apolipoproteína E; uma apolipoproteína é uma proteína que transporta lipídios </w:t>
      </w:r>
      <w:r>
        <w:rPr>
          <w:rFonts w:ascii="Calibri" w:hAnsi="Calibri" w:cs="Calibri" w:eastAsia="Calibri"/>
          <w:color w:val="auto"/>
          <w:spacing w:val="0"/>
          <w:position w:val="0"/>
          <w:sz w:val="22"/>
          <w:shd w:fill="auto" w:val="clear"/>
        </w:rPr>
        <w:t xml:space="preserve">— ou seja, gorduras). O ApoE4 </w:t>
      </w:r>
      <w:r>
        <w:rPr>
          <w:rFonts w:ascii="Calibri" w:hAnsi="Calibri" w:cs="Calibri" w:eastAsia="Calibri"/>
          <w:color w:val="auto"/>
          <w:spacing w:val="0"/>
          <w:position w:val="0"/>
          <w:sz w:val="22"/>
          <w:shd w:fill="auto" w:val="clear"/>
        </w:rPr>
        <w:t xml:space="preserve">é o maior fator de risco genético conhecido para a doença de Alzheimer. Portar um ApoE4 (ou seja, herdá-lo de um dos pais) aumenta o risco de desenvolver Alzheimer em 30%, enquanto portar duas cópias (herdadas de ambos os pais) aumenta para bem mais de 50% (de 50% a 90%, dependendo do estudo consultado). Isso é comparado a um risco de apenas cerca de 9% em pessoas que não carregam cópias desse alelo.</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Grande parte dos portadores de ApoE4 não sabe da presença dessa bomba-relógio potencial em seu DNA, e geralmente só a descobrem depois que os primeiros sintomas do mal de Alzheimer os levam a se submeter a um teste genético. Enquanto não houver prevenção ou tratamento disponível para o Alzheimer, é compreensível que a maioria não queira saber sobre a situação do seu ApoE. De fato, quando o Dr. James Watson </w:t>
      </w:r>
      <w:r>
        <w:rPr>
          <w:rFonts w:ascii="Calibri" w:hAnsi="Calibri" w:cs="Calibri" w:eastAsia="Calibri"/>
          <w:color w:val="auto"/>
          <w:spacing w:val="0"/>
          <w:position w:val="0"/>
          <w:sz w:val="22"/>
          <w:shd w:fill="auto" w:val="clear"/>
        </w:rPr>
        <w:t xml:space="preserve">— codescobridor da dupla h</w:t>
      </w:r>
      <w:r>
        <w:rPr>
          <w:rFonts w:ascii="Calibri" w:hAnsi="Calibri" w:cs="Calibri" w:eastAsia="Calibri"/>
          <w:color w:val="auto"/>
          <w:spacing w:val="0"/>
          <w:position w:val="0"/>
          <w:sz w:val="22"/>
          <w:shd w:fill="auto" w:val="clear"/>
        </w:rPr>
        <w:t xml:space="preserve">élice do DNA </w:t>
      </w:r>
      <w:r>
        <w:rPr>
          <w:rFonts w:ascii="Calibri" w:hAnsi="Calibri" w:cs="Calibri" w:eastAsia="Calibri"/>
          <w:color w:val="auto"/>
          <w:spacing w:val="0"/>
          <w:position w:val="0"/>
          <w:sz w:val="22"/>
          <w:shd w:fill="auto" w:val="clear"/>
        </w:rPr>
        <w:t xml:space="preserve">— mandou sequenciar seu genoma em 2007, afirmou n</w:t>
      </w:r>
      <w:r>
        <w:rPr>
          <w:rFonts w:ascii="Calibri" w:hAnsi="Calibri" w:cs="Calibri" w:eastAsia="Calibri"/>
          <w:color w:val="auto"/>
          <w:spacing w:val="0"/>
          <w:position w:val="0"/>
          <w:sz w:val="22"/>
          <w:shd w:fill="auto" w:val="clear"/>
        </w:rPr>
        <w:t xml:space="preserve">ão querer saber se portava ou não o ApoE4; por que se expor a uma notícia devastadora se não há nada que se possa fazer a respeito? Porém, agora que há um programa capaz de reduzir o risco de Alzheimer, mesmo entre portadores do ApoE4, poderia-se conseguir quedas dramáticas no predomínio da demência se mais pessoas se submetessem a um teste genético para determinar o status de seu ApoE e iniciassem um programa preventivo bem antes do aparecimento de qualquer sintoma. Tenho grande esperança de que será exatamente isso que vai acontecer, e que os portadores do ApoE4, em particular, descobrirão nesta obra que sua condição não é o fim da linha: você pode tomar determinadas medidas para prevenir a doença de Alzheimer ou reverter o declínio cognitivo.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Talvez haja um grupo menos óbvio, cuja vida acredito que esta obra pode mudar: todos que já passaram dos quarenta anos. A preocupação número um dos indivíduos à medida que envelhecem (e sim, quando falamos de envelhecimento do cérebro, a descida ladeira abaixo começa por volta dos quarenta) é a perda de nossas capacidades cognitivas. Pois são essas capacidades </w:t>
      </w:r>
      <w:r>
        <w:rPr>
          <w:rFonts w:ascii="Calibri" w:hAnsi="Calibri" w:cs="Calibri" w:eastAsia="Calibri"/>
          <w:color w:val="auto"/>
          <w:spacing w:val="0"/>
          <w:position w:val="0"/>
          <w:sz w:val="22"/>
          <w:shd w:fill="auto" w:val="clear"/>
        </w:rPr>
        <w:t xml:space="preserve">— ler uma carta de um ente querido e entend</w:t>
      </w:r>
      <w:r>
        <w:rPr>
          <w:rFonts w:ascii="Calibri" w:hAnsi="Calibri" w:cs="Calibri" w:eastAsia="Calibri"/>
          <w:color w:val="auto"/>
          <w:spacing w:val="0"/>
          <w:position w:val="0"/>
          <w:sz w:val="22"/>
          <w:shd w:fill="auto" w:val="clear"/>
        </w:rPr>
        <w:t xml:space="preserve">ê-la; assistir a um filme ou ler este trabalho e acompanhar a trama; observar as pessoas em nossas vidas e compreendê-las; perceber os eventos à nossa volta e conservar o senso de nosso lugar no mundo; realizar as funções básicas da vida diária de modo que não sejamos meros sacos de protoplasma dependentes de outros para comer, se vestir, se locomover, tomar banho etc.; lembrar os eventos de nossa vida e as pessoas que nos foram preciosas </w:t>
      </w:r>
      <w:r>
        <w:rPr>
          <w:rFonts w:ascii="Calibri" w:hAnsi="Calibri" w:cs="Calibri" w:eastAsia="Calibri"/>
          <w:color w:val="auto"/>
          <w:spacing w:val="0"/>
          <w:position w:val="0"/>
          <w:sz w:val="22"/>
          <w:shd w:fill="auto" w:val="clear"/>
        </w:rPr>
        <w:t xml:space="preserve">— que nos definem como humanos. Quando elas deixam de existir, o mesmo ocorre com nossa identidade de algu</w:t>
      </w:r>
      <w:r>
        <w:rPr>
          <w:rFonts w:ascii="Calibri" w:hAnsi="Calibri" w:cs="Calibri" w:eastAsia="Calibri"/>
          <w:color w:val="auto"/>
          <w:spacing w:val="0"/>
          <w:position w:val="0"/>
          <w:sz w:val="22"/>
          <w:shd w:fill="auto" w:val="clear"/>
        </w:rPr>
        <w:t xml:space="preserve">ém com uma vida significativa. Para todos vocês que tiveram a sorte de nunca ter tido nenhum desses sintomas, mas que sabem que é possível que um dia eles apareçam, meu recado é o seguinte: respire fundo e perceba que o declínio cognitivo é </w:t>
      </w:r>
      <w:r>
        <w:rPr>
          <w:rFonts w:ascii="Calibri" w:hAnsi="Calibri" w:cs="Calibri" w:eastAsia="Calibri"/>
          <w:color w:val="auto"/>
          <w:spacing w:val="0"/>
          <w:position w:val="0"/>
          <w:sz w:val="22"/>
          <w:shd w:fill="auto" w:val="clear"/>
        </w:rPr>
        <w:t xml:space="preserve">— ao menos para a maioria de n</w:t>
      </w:r>
      <w:r>
        <w:rPr>
          <w:rFonts w:ascii="Calibri" w:hAnsi="Calibri" w:cs="Calibri" w:eastAsia="Calibri"/>
          <w:color w:val="auto"/>
          <w:spacing w:val="0"/>
          <w:position w:val="0"/>
          <w:sz w:val="22"/>
          <w:shd w:fill="auto" w:val="clear"/>
        </w:rPr>
        <w:t xml:space="preserve">ós e, particularmente, no começo da doença </w:t>
      </w:r>
      <w:r>
        <w:rPr>
          <w:rFonts w:ascii="Calibri" w:hAnsi="Calibri" w:cs="Calibri" w:eastAsia="Calibri"/>
          <w:color w:val="auto"/>
          <w:spacing w:val="0"/>
          <w:position w:val="0"/>
          <w:sz w:val="22"/>
          <w:shd w:fill="auto" w:val="clear"/>
        </w:rPr>
        <w:t xml:space="preserve">— trat</w:t>
      </w:r>
      <w:r>
        <w:rPr>
          <w:rFonts w:ascii="Calibri" w:hAnsi="Calibri" w:cs="Calibri" w:eastAsia="Calibri"/>
          <w:color w:val="auto"/>
          <w:spacing w:val="0"/>
          <w:position w:val="0"/>
          <w:sz w:val="22"/>
          <w:shd w:fill="auto" w:val="clear"/>
        </w:rPr>
        <w:t xml:space="preserve">ável. A despeito do que possam ter dito a você, ele não é incurável ou irreversível. Pelo contrário. Pela primeira vez, a esperança e o Alzheimer podem aparecer juntos.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 o motivo para isso é uma descoberta fundamental: a “doença” de Alzheimer não é o resultado de algo que o cérebro não deveria fazer, do mesmo modo que o câncer é o resultado da proliferação descontrolada de células ou a doença cardíaca é resultado de vasos sanguíneos entupidos com a placa aterosclerótica. O Alzheimer surge de um programa saudável de downsizing, ou “redução”, feito para a extensa rede sináptica de seu cérebro. Mas é um programa que saiu do controle, mais ou menos como a tentativa de Mickey Mouse de fazer vassouras enfeitiçadas carregarem baldes d’água para ele em “O aprendiz de feiticeiro”, segmento do clássico Fantasia, de 1940, e acabou gerando um caos absoluto. No Alzheimer, um processo de faxina cerebral normal saiu do controle.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Esta obra não é um tratado científico </w:t>
      </w:r>
      <w:r>
        <w:rPr>
          <w:rFonts w:ascii="Calibri" w:hAnsi="Calibri" w:cs="Calibri" w:eastAsia="Calibri"/>
          <w:color w:val="auto"/>
          <w:spacing w:val="0"/>
          <w:position w:val="0"/>
          <w:sz w:val="22"/>
          <w:shd w:fill="auto" w:val="clear"/>
        </w:rPr>
        <w:t xml:space="preserve">— embora eu inclua evid</w:t>
      </w:r>
      <w:r>
        <w:rPr>
          <w:rFonts w:ascii="Calibri" w:hAnsi="Calibri" w:cs="Calibri" w:eastAsia="Calibri"/>
          <w:color w:val="auto"/>
          <w:spacing w:val="0"/>
          <w:position w:val="0"/>
          <w:sz w:val="22"/>
          <w:shd w:fill="auto" w:val="clear"/>
        </w:rPr>
        <w:t xml:space="preserve">ências científicas que sustentam minhas conclusões </w:t>
      </w:r>
      <w:r>
        <w:rPr>
          <w:rFonts w:ascii="Calibri" w:hAnsi="Calibri" w:cs="Calibri" w:eastAsia="Calibri"/>
          <w:color w:val="auto"/>
          <w:spacing w:val="0"/>
          <w:position w:val="0"/>
          <w:sz w:val="22"/>
          <w:shd w:fill="auto" w:val="clear"/>
        </w:rPr>
        <w:t xml:space="preserve">— e sim, pelo contr</w:t>
      </w:r>
      <w:r>
        <w:rPr>
          <w:rFonts w:ascii="Calibri" w:hAnsi="Calibri" w:cs="Calibri" w:eastAsia="Calibri"/>
          <w:color w:val="auto"/>
          <w:spacing w:val="0"/>
          <w:position w:val="0"/>
          <w:sz w:val="22"/>
          <w:shd w:fill="auto" w:val="clear"/>
        </w:rPr>
        <w:t xml:space="preserve">ário, um manual prático, fácil de usar, um passo a passo para prevenir e reverter o declínio cognitivo do início do Alzheimer ou seus precursores, o déficit cognitivo leve e o déficit cognitivo subjetivo, e para manter essa melhoria. É também um guia com o qual os 75 milhões de americanos que são portadores do gene ApoE4 podem escapar do destino gravado em seu DNA.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primeira publicação de um estudo, em 2014, relatava a reversão do declínio cognitivo em nove de dez pacientes com o mal de Alzheimer ou seus precursores, graças a um sofisticado protocolo personalizado baseado em nossas décadas de pesquisa sobre a neurobiologia do Alzheimer. Chamado RECODE, um acrônimo para Reversal of Cognitive Decline (reversão do declínio cognitivo), o protocolo não só obteve a reversão do declínio cognitivo na doença de Alzheimer e pré-Alzheimer, que ninguém acreditava ser possível, como também permitiu aos pacientes manter essa condição. A primeira paciente tratada com o que é hoje o protocolo, com mudança de hábitos alimentares de acordo com o tipo sanguíneo, está, no momento em que escrevo, em tratamento há cinco anos e, aos 73 anos, permanece cognitivamente saudável, viajando pelo mundo e trabalhando em tempo integral. Nosso extenso trabalho subsequente, com centenas de pacientes, prova que ela está longe de ser uma exceção.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Após a publicação do estudo de 2014, recebemos milhares e milhares de e-mails, telefonemas e visitas de médicos e outros profissionais, potenciais pacientes e familiares de doentes de toda parte nos Estados Unidos, Reino Unido, Austrália, Ásia, Europa e América do Sul, querendo descobrir mais sobre o sucesso do protocolo. O periódico que publicou o estudo se chama Aging [Envelhecendo], e a equipe nos ligou para informar que, dos milhares de artigos científicos publicados pelo periódico ao longo dos anos, o nosso ficou entre os dois melhores </w:t>
      </w:r>
      <w:r>
        <w:rPr>
          <w:rFonts w:ascii="Calibri" w:hAnsi="Calibri" w:cs="Calibri" w:eastAsia="Calibri"/>
          <w:color w:val="auto"/>
          <w:spacing w:val="0"/>
          <w:position w:val="0"/>
          <w:sz w:val="22"/>
          <w:shd w:fill="auto" w:val="clear"/>
        </w:rPr>
        <w:t xml:space="preserve">— e assim no 99,99</w:t>
      </w:r>
      <w:r>
        <w:rPr>
          <w:rFonts w:ascii="Calibri" w:hAnsi="Calibri" w:cs="Calibri" w:eastAsia="Calibri"/>
          <w:color w:val="auto"/>
          <w:spacing w:val="0"/>
          <w:position w:val="0"/>
          <w:sz w:val="22"/>
          <w:shd w:fill="auto" w:val="clear"/>
        </w:rPr>
        <w:t xml:space="preserve">º percentil no sistema de medição que afere impacto e interesse. Embora nesse artigo científico inicial eu não tenha incluído uma descrição detalhada, passo a passo, do protocolo (periódicos científicos têm um limite de páginas por artigo), nesta obra o faço. Também relato como desenvolvi um cardápio e explico sua base científica. Nos apêndices, listo as fontes dos alimentos, suplementos e outros componentes da mudança de hábitos alimentares, bem como links de médicos e outros profissionais de saúde com conhecimento na área e que podem ajudar você a implementá-lo em sua vida </w:t>
      </w:r>
      <w:r>
        <w:rPr>
          <w:rFonts w:ascii="Calibri" w:hAnsi="Calibri" w:cs="Calibri" w:eastAsia="Calibri"/>
          <w:color w:val="auto"/>
          <w:spacing w:val="0"/>
          <w:position w:val="0"/>
          <w:sz w:val="22"/>
          <w:shd w:fill="auto" w:val="clear"/>
        </w:rPr>
        <w:t xml:space="preserve">— ou na vida de algum familiar.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w:t>
      </w:r>
      <w:r>
        <w:rPr>
          <w:rFonts w:ascii="Calibri" w:hAnsi="Calibri" w:cs="Calibri" w:eastAsia="Calibri"/>
          <w:color w:val="auto"/>
          <w:spacing w:val="0"/>
          <w:position w:val="0"/>
          <w:sz w:val="22"/>
          <w:shd w:fill="auto" w:val="clear"/>
        </w:rPr>
        <w:t xml:space="preserve">ão existe nada mais importante do que fazer a diferença na vida dos pacientes, e foi isso que me levou a essa busca de várias décadas para encontrar uma maneira de impedir e reverter o mal de Alzheimer. Mas, se as pessoas em número suficiente adotarem uma alimentação de acordo com o seu tipo sanguíneo, ajudarão mais do que apenas elas mesmas, porque, como se estima que o Alzheimer acometa um em cada nove americanos de 65 anos ou mais </w:t>
      </w:r>
      <w:r>
        <w:rPr>
          <w:rFonts w:ascii="Calibri" w:hAnsi="Calibri" w:cs="Calibri" w:eastAsia="Calibri"/>
          <w:color w:val="auto"/>
          <w:spacing w:val="0"/>
          <w:position w:val="0"/>
          <w:sz w:val="22"/>
          <w:shd w:fill="auto" w:val="clear"/>
        </w:rPr>
        <w:t xml:space="preserve">— cerca de 5,2 milh</w:t>
      </w:r>
      <w:r>
        <w:rPr>
          <w:rFonts w:ascii="Calibri" w:hAnsi="Calibri" w:cs="Calibri" w:eastAsia="Calibri"/>
          <w:color w:val="auto"/>
          <w:spacing w:val="0"/>
          <w:position w:val="0"/>
          <w:sz w:val="22"/>
          <w:shd w:fill="auto" w:val="clear"/>
        </w:rPr>
        <w:t xml:space="preserve">ões de pessoas no momento em que escrevo </w:t>
      </w:r>
      <w:r>
        <w:rPr>
          <w:rFonts w:ascii="Calibri" w:hAnsi="Calibri" w:cs="Calibri" w:eastAsia="Calibri"/>
          <w:color w:val="auto"/>
          <w:spacing w:val="0"/>
          <w:position w:val="0"/>
          <w:sz w:val="22"/>
          <w:shd w:fill="auto" w:val="clear"/>
        </w:rPr>
        <w:t xml:space="preserve">—, o envelhecimento da gera</w:t>
      </w:r>
      <w:r>
        <w:rPr>
          <w:rFonts w:ascii="Calibri" w:hAnsi="Calibri" w:cs="Calibri" w:eastAsia="Calibri"/>
          <w:color w:val="auto"/>
          <w:spacing w:val="0"/>
          <w:position w:val="0"/>
          <w:sz w:val="22"/>
          <w:shd w:fill="auto" w:val="clear"/>
        </w:rPr>
        <w:t xml:space="preserve">ção baby boom ameaça produzir um tsunami de Alzheimer grande o bastante para quebrar todo o nosso sistema de saúde e superlotar asilos e casas de repouso </w:t>
      </w:r>
      <w:r>
        <w:rPr>
          <w:rFonts w:ascii="Calibri" w:hAnsi="Calibri" w:cs="Calibri" w:eastAsia="Calibri"/>
          <w:color w:val="auto"/>
          <w:spacing w:val="0"/>
          <w:position w:val="0"/>
          <w:sz w:val="22"/>
          <w:shd w:fill="auto" w:val="clear"/>
        </w:rPr>
        <w:t xml:space="preserve">— sem falar no pre</w:t>
      </w:r>
      <w:r>
        <w:rPr>
          <w:rFonts w:ascii="Calibri" w:hAnsi="Calibri" w:cs="Calibri" w:eastAsia="Calibri"/>
          <w:color w:val="auto"/>
          <w:spacing w:val="0"/>
          <w:position w:val="0"/>
          <w:sz w:val="22"/>
          <w:shd w:fill="auto" w:val="clear"/>
        </w:rPr>
        <w:t xml:space="preserve">ço que vai custar a dezenas de milhões de famílias cujos entes queridos forem vítimas dessa doença implacável. A projeção é de que, no mundo todo, 160 milhões de pessoas, até 2050, terão desenvolvido Alzheimer. Isso torna a necessidade de prevenção e de tratamento mais importante do que nunca. As centenas de pacientes que vi vencerem a batalha contra o declínio cognitivo </w:t>
      </w:r>
      <w:r>
        <w:rPr>
          <w:rFonts w:ascii="Calibri" w:hAnsi="Calibri" w:cs="Calibri" w:eastAsia="Calibri"/>
          <w:color w:val="auto"/>
          <w:spacing w:val="0"/>
          <w:position w:val="0"/>
          <w:sz w:val="22"/>
          <w:shd w:fill="auto" w:val="clear"/>
        </w:rPr>
        <w:t xml:space="preserve">— apesar de o dogma m</w:t>
      </w:r>
      <w:r>
        <w:rPr>
          <w:rFonts w:ascii="Calibri" w:hAnsi="Calibri" w:cs="Calibri" w:eastAsia="Calibri"/>
          <w:color w:val="auto"/>
          <w:spacing w:val="0"/>
          <w:position w:val="0"/>
          <w:sz w:val="22"/>
          <w:shd w:fill="auto" w:val="clear"/>
        </w:rPr>
        <w:t xml:space="preserve">édico afirmar que a recuperação é impossível </w:t>
      </w:r>
      <w:r>
        <w:rPr>
          <w:rFonts w:ascii="Calibri" w:hAnsi="Calibri" w:cs="Calibri" w:eastAsia="Calibri"/>
          <w:color w:val="auto"/>
          <w:spacing w:val="0"/>
          <w:position w:val="0"/>
          <w:sz w:val="22"/>
          <w:shd w:fill="auto" w:val="clear"/>
        </w:rPr>
        <w:t xml:space="preserve">— convenceram-me de que a preven</w:t>
      </w:r>
      <w:r>
        <w:rPr>
          <w:rFonts w:ascii="Calibri" w:hAnsi="Calibri" w:cs="Calibri" w:eastAsia="Calibri"/>
          <w:color w:val="auto"/>
          <w:spacing w:val="0"/>
          <w:position w:val="0"/>
          <w:sz w:val="22"/>
          <w:shd w:fill="auto" w:val="clear"/>
        </w:rPr>
        <w:t xml:space="preserve">ção e o tratamento contra o Alzheimer não são uma fantasia inatingível.</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Sabemos como conseguir isso </w:t>
      </w:r>
      <w:r>
        <w:rPr>
          <w:rFonts w:ascii="Calibri" w:hAnsi="Calibri" w:cs="Calibri" w:eastAsia="Calibri"/>
          <w:color w:val="auto"/>
          <w:spacing w:val="0"/>
          <w:position w:val="0"/>
          <w:sz w:val="22"/>
          <w:shd w:fill="auto" w:val="clear"/>
        </w:rPr>
        <w:t xml:space="preserve">— agora mesmo, hoje. </w:t>
      </w:r>
      <w:r>
        <w:rPr>
          <w:rFonts w:ascii="Calibri" w:hAnsi="Calibri" w:cs="Calibri" w:eastAsia="Calibri"/>
          <w:color w:val="auto"/>
          <w:spacing w:val="0"/>
          <w:position w:val="0"/>
          <w:sz w:val="22"/>
          <w:shd w:fill="auto" w:val="clear"/>
        </w:rPr>
        <w:t xml:space="preserve">É o que quero dizer quando afirmo que, se as pessoas adotassem uma mudança de hábitos alimentares, a onda de impacto reverberaria pelo país e pelo mundo, poupando muitos bilhões de dólares em custos médicos por ano, impedindo a falência do sistema de saúde, reduzindo o ônus global da demência e aumentando a longevidade. Tudo isso são metas exequíveis.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Aqui, finalmente, está nada menos que a primeira boa notícia sobre o mal de Alzheimer. É um relato alegre sobre a dádiva de recuperar sua vida de volta. Um dos pacientes sobre os quais você lerá disse que agora se permite pensar no futuro de novo quando conversa com seus netos. Outra paciente afirmou que sua memória está melhor do que quando tinha trinta anos. A esposa de um músico relatou que ele consegue tocar violão novamente; a filha de outra paciente disse que sua mãe, que desaparecia aos poucos toda vez que ela voltava da faculdade, tornou-se novamente parte da família. O que você está prestes a ler aqui é o início de um mundo mudado, o começo do fim do mal de Alzheimer.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que o aguarda adiante: A seguir, narraremos a odisseia científica que levou à mudança de hábitos alimentares. Descreveremos as descobertas que constituem a base científica do protocolo de tratamento e como, de fato, é a doença de Alzheimer por trás dos panos, de onde ela vem e por que é tão comum. Essas descobertas sustentam a primeira abordagem eficaz para impedir o declínio cognitivo, identificando os fatores metabólicos e de outra natureza que aumentam o risco e revertendo o declínio cognitivo, caso ele já tenha começado. São ainda descobertas que desafiam o dogma central sobre o Alzheimer: mostram que essa doença devastadora é resultado de um processo cerebral normal, saudável, que saiu do controle. Ou seja, o cérebro sofre uma avaria, infecção ou outro tipo de agressão (explicarei os vários tipos) e reage se defendendo. O mecanismo de defesa inclui produzir o amiloide associado ao Alzheimer. Sim, você leu certo </w:t>
      </w:r>
      <w:r>
        <w:rPr>
          <w:rFonts w:ascii="Calibri" w:hAnsi="Calibri" w:cs="Calibri" w:eastAsia="Calibri"/>
          <w:color w:val="auto"/>
          <w:spacing w:val="0"/>
          <w:position w:val="0"/>
          <w:sz w:val="22"/>
          <w:shd w:fill="auto" w:val="clear"/>
        </w:rPr>
        <w:t xml:space="preserve">— o amiloide, que tem sido vilipendiado por d</w:t>
      </w:r>
      <w:r>
        <w:rPr>
          <w:rFonts w:ascii="Calibri" w:hAnsi="Calibri" w:cs="Calibri" w:eastAsia="Calibri"/>
          <w:color w:val="auto"/>
          <w:spacing w:val="0"/>
          <w:position w:val="0"/>
          <w:sz w:val="22"/>
          <w:shd w:fill="auto" w:val="clear"/>
        </w:rPr>
        <w:t xml:space="preserve">écadas, o mesmo amiloide de que todo mundo tentava se livrar, é parte de uma reação protetora. Não surpreende que tentar se livrar dele não tenha ajudado muito as pessoas com mal de Alzheimer.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Contrariamente ao dogma atual, portanto, o que chamamos de mal de Alzheimer é, na verdade, uma reação protetora especificamente contra três diferentes processos: inflamação, níveis subótimos de nutrientes e outras moléculas que sustentam as sinapses, e exposições tóxicas. Falarei mais adiante sobre cada um deles, mas, por ora, permitam-me ressaltar esta simples mensagem: a compreensão de que a doença de Alzheimer pode existir em três subtipos diferentes (e muitas vezes em combinações desses subtipos) tem implicações profundas no modo como avaliamos, prevenimos e tratamos a doença. Essa descoberta também significa que podemos tratar melhor as formas mais sutis de perda cognitiva, déficit cognitivo leve e déficit cognitivo subjetivo, antes que elas progridam para o mal de Alzheimer plenamente desenvolvido.</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No decorrer da leitura, você aprenderá quais exames identificam as causas do declínio cognitivo ou os fatores de risco </w:t>
      </w:r>
      <w:r>
        <w:rPr>
          <w:rFonts w:ascii="Calibri" w:hAnsi="Calibri" w:cs="Calibri" w:eastAsia="Calibri"/>
          <w:color w:val="auto"/>
          <w:spacing w:val="0"/>
          <w:position w:val="0"/>
          <w:sz w:val="22"/>
          <w:shd w:fill="auto" w:val="clear"/>
        </w:rPr>
        <w:t xml:space="preserve">— como, por exemplo, </w:t>
      </w:r>
      <w:r>
        <w:rPr>
          <w:rFonts w:ascii="Calibri" w:hAnsi="Calibri" w:cs="Calibri" w:eastAsia="Calibri"/>
          <w:color w:val="auto"/>
          <w:spacing w:val="0"/>
          <w:position w:val="0"/>
          <w:sz w:val="22"/>
          <w:shd w:fill="auto" w:val="clear"/>
        </w:rPr>
        <w:t xml:space="preserve">é possível que você já esteja provocando em si mesmo um futuro Alzheimer. Os exames são necessários porque os diversos fatores que contribuem para o declínio cognitivo tendem a ser muito diferentes de pessoa para pessoa. Esses exames fornecem, portanto, um perfil de risco personalizado, informando quais fatores devem ser tratados para otimizar a melhora. Você descobrirá a explicação por trás de cada exame, ou seja, como o parâmetro fisiológico avaliado por eles contribui para a função cerebral e para a doença de Alzheimer. Mais adiante, explicarei os exames envolvidos nessa "cognoscopia" e os princípios orientadores por trás deles.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Mas, adiante, vamos mostrar o que fazer em resposta aos resultados dos exames. Discutiremos quais aspectos básicos devem ser tratados para reverter o declínio cognitivo e reduzir o risco de futuro declínio: inflamação/infecção, resistência à insulina, depleção de hormônios e de nutrientes de apoio, exposição a toxinas e substituição e proteção das conexões cerebrais (sinapses) perdidas ou disfuncionais. Essa não é uma abordagem padronizada para todos. A versão do cardápio para cada caso é personalizada, baseada nos resultados dos exames; sua versão será diferente de outras, porque será otimizada para sua fisiologia única. Claro que o mero fato de a mudança de hábitos funcionar </w:t>
      </w:r>
      <w:r>
        <w:rPr>
          <w:rFonts w:ascii="Calibri" w:hAnsi="Calibri" w:cs="Calibri" w:eastAsia="Calibri"/>
          <w:color w:val="auto"/>
          <w:spacing w:val="0"/>
          <w:position w:val="0"/>
          <w:sz w:val="22"/>
          <w:shd w:fill="auto" w:val="clear"/>
        </w:rPr>
        <w:t xml:space="preserve">— ao prevenir e reverter o decl</w:t>
      </w:r>
      <w:r>
        <w:rPr>
          <w:rFonts w:ascii="Calibri" w:hAnsi="Calibri" w:cs="Calibri" w:eastAsia="Calibri"/>
          <w:color w:val="auto"/>
          <w:spacing w:val="0"/>
          <w:position w:val="0"/>
          <w:sz w:val="22"/>
          <w:shd w:fill="auto" w:val="clear"/>
        </w:rPr>
        <w:t xml:space="preserve">ínio cognitivo </w:t>
      </w:r>
      <w:r>
        <w:rPr>
          <w:rFonts w:ascii="Calibri" w:hAnsi="Calibri" w:cs="Calibri" w:eastAsia="Calibri"/>
          <w:color w:val="auto"/>
          <w:spacing w:val="0"/>
          <w:position w:val="0"/>
          <w:sz w:val="22"/>
          <w:shd w:fill="auto" w:val="clear"/>
        </w:rPr>
        <w:t xml:space="preserve">— j</w:t>
      </w:r>
      <w:r>
        <w:rPr>
          <w:rFonts w:ascii="Calibri" w:hAnsi="Calibri" w:cs="Calibri" w:eastAsia="Calibri"/>
          <w:color w:val="auto"/>
          <w:spacing w:val="0"/>
          <w:position w:val="0"/>
          <w:sz w:val="22"/>
          <w:shd w:fill="auto" w:val="clear"/>
        </w:rPr>
        <w:t xml:space="preserve">á a torna única e nova. Mas o mesmo ocorre com seu foco na personalização.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Também explicarei o segredo para conquistar os melhores resultados e conservar esse aperfeiçoamento. Esses estudos oferecem paliativos, não só para ajudá-lo a ser bem-sucedido em reverter o declínio cognitivo, como também para tratar das questões e críticas direcionadas a essa abordagem.</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Desde o advento da medicina “moderna” no século XIX, os médicos receberam treinamento para diagnosticar doenças </w:t>
      </w:r>
      <w:r>
        <w:rPr>
          <w:rFonts w:ascii="Calibri" w:hAnsi="Calibri" w:cs="Calibri" w:eastAsia="Calibri"/>
          <w:color w:val="auto"/>
          <w:spacing w:val="0"/>
          <w:position w:val="0"/>
          <w:sz w:val="22"/>
          <w:shd w:fill="auto" w:val="clear"/>
        </w:rPr>
        <w:t xml:space="preserve">— por exemplo, hipertens</w:t>
      </w:r>
      <w:r>
        <w:rPr>
          <w:rFonts w:ascii="Calibri" w:hAnsi="Calibri" w:cs="Calibri" w:eastAsia="Calibri"/>
          <w:color w:val="auto"/>
          <w:spacing w:val="0"/>
          <w:position w:val="0"/>
          <w:sz w:val="22"/>
          <w:shd w:fill="auto" w:val="clear"/>
        </w:rPr>
        <w:t xml:space="preserve">ão, insuficiência cardíaca ou artrite </w:t>
      </w:r>
      <w:r>
        <w:rPr>
          <w:rFonts w:ascii="Calibri" w:hAnsi="Calibri" w:cs="Calibri" w:eastAsia="Calibri"/>
          <w:color w:val="auto"/>
          <w:spacing w:val="0"/>
          <w:position w:val="0"/>
          <w:sz w:val="22"/>
          <w:shd w:fill="auto" w:val="clear"/>
        </w:rPr>
        <w:t xml:space="preserve">— e prescrever um tratamento padr</w:t>
      </w:r>
      <w:r>
        <w:rPr>
          <w:rFonts w:ascii="Calibri" w:hAnsi="Calibri" w:cs="Calibri" w:eastAsia="Calibri"/>
          <w:color w:val="auto"/>
          <w:spacing w:val="0"/>
          <w:position w:val="0"/>
          <w:sz w:val="22"/>
          <w:shd w:fill="auto" w:val="clear"/>
        </w:rPr>
        <w:t xml:space="preserve">ão para todos, como um medicamento anti-hipertensivo para hipertensão. Isso está mudando lentamente, como na oncologia de precisão, em que o perfil genético do tumor determina a droga a ser ministrada ao paciente. O esforço por uma medicina personalizada nos aproxima de um aspecto central da medicina oriental, como a medicina chinesa tradicional e a medicina ayurvédica: embora os antigos praticantes dessas tradições curativas não tivessem consciência dos detalhes biológicos moleculares das doenças em particular, eram especialistas no tratamento da pessoa como um todo, em vez de focar em uma “doença” isolada, como a hipertensão.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nova medicina </w:t>
      </w:r>
      <w:r>
        <w:rPr>
          <w:rFonts w:ascii="Calibri" w:hAnsi="Calibri" w:cs="Calibri" w:eastAsia="Calibri"/>
          <w:color w:val="auto"/>
          <w:spacing w:val="0"/>
          <w:position w:val="0"/>
          <w:sz w:val="22"/>
          <w:shd w:fill="auto" w:val="clear"/>
        </w:rPr>
        <w:t xml:space="preserve">— a do s</w:t>
      </w:r>
      <w:r>
        <w:rPr>
          <w:rFonts w:ascii="Calibri" w:hAnsi="Calibri" w:cs="Calibri" w:eastAsia="Calibri"/>
          <w:color w:val="auto"/>
          <w:spacing w:val="0"/>
          <w:position w:val="0"/>
          <w:sz w:val="22"/>
          <w:shd w:fill="auto" w:val="clear"/>
        </w:rPr>
        <w:t xml:space="preserve">éculo XXI </w:t>
      </w:r>
      <w:r>
        <w:rPr>
          <w:rFonts w:ascii="Calibri" w:hAnsi="Calibri" w:cs="Calibri" w:eastAsia="Calibri"/>
          <w:color w:val="auto"/>
          <w:spacing w:val="0"/>
          <w:position w:val="0"/>
          <w:sz w:val="22"/>
          <w:shd w:fill="auto" w:val="clear"/>
        </w:rPr>
        <w:t xml:space="preserve">— re</w:t>
      </w:r>
      <w:r>
        <w:rPr>
          <w:rFonts w:ascii="Calibri" w:hAnsi="Calibri" w:cs="Calibri" w:eastAsia="Calibri"/>
          <w:color w:val="auto"/>
          <w:spacing w:val="0"/>
          <w:position w:val="0"/>
          <w:sz w:val="22"/>
          <w:shd w:fill="auto" w:val="clear"/>
        </w:rPr>
        <w:t xml:space="preserve">úne o melhor das abordagens ocidental moderna e oriental tradicional. Ela combina o conhecimento dos mecanismos moleculares com o entendimento da pessoa em sua integralidade. Isso nos permite ir além de simplesmente perguntar qual é o problema e perguntar o porquê do problema. Perguntar o "porquê" faz toda a diferença </w:t>
      </w:r>
      <w:r>
        <w:rPr>
          <w:rFonts w:ascii="Calibri" w:hAnsi="Calibri" w:cs="Calibri" w:eastAsia="Calibri"/>
          <w:color w:val="auto"/>
          <w:spacing w:val="0"/>
          <w:position w:val="0"/>
          <w:sz w:val="22"/>
          <w:shd w:fill="auto" w:val="clear"/>
        </w:rPr>
        <w:t xml:space="preserve">— inclusive, como voc</w:t>
      </w:r>
      <w:r>
        <w:rPr>
          <w:rFonts w:ascii="Calibri" w:hAnsi="Calibri" w:cs="Calibri" w:eastAsia="Calibri"/>
          <w:color w:val="auto"/>
          <w:spacing w:val="0"/>
          <w:position w:val="0"/>
          <w:sz w:val="22"/>
          <w:shd w:fill="auto" w:val="clear"/>
        </w:rPr>
        <w:t xml:space="preserve">ê verá, na prevenção e no tratamento do mal de Alzheimer.</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pesquisa laboratorial realizada por mim e por meus colegas acrescenta: ninguém deveria morrer de Alzheimer. Deixe-me repetir: ninguém deveria morrer de Alzheimer. Alcançar essa meta exige que nós, médicos e pacientes, atualizemos nossas práticas, passando da medicina do século XX para a medicina do século XXI, e que sejamos proativos em relação à nossa saúde cognitiva e geral.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Livros sobre ciência médica deveriam ser uma exposição imparcial e objetiva de "fatos", submetidos à revisão por pares e à aprovação de especialistas. Contudo, peço sua indulgência por não conseguir permanecer completamente imparcial. Como a história já comprovou repetidas vezes, com muita frequência os fatos que nossa comunidade biomédica e científica acata, endossa e difunde como se fossem um evangelho acabam, no final, se revelando incorretos: recém-nascidos não sentem dor; úlceras são causadas por estresse; terapia de reposição hormonal para mulheres em pós-menopausa previne cardiopatias; e assim por diante.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campo das doenças neurodegenerativas não está imune a essa destruição recorrente de suas próprias afirmações dogmáticas. Dependendo de quando e a qual especialista recorremos, o mal de Alzheimer já foi atribuído a radicais livres, ligação metálica, proteopatia, diabetes do cérebro, proteína tau, efeitos detergentes, entre outras causas. A lista é extensa e, simplesmente, não existe consenso. Além disso, nenhuma hipótese corrente consegue explicar todos os dados publicados, que estão contidos em mais de 50 mil artigos científicos. Não é de se espantar que o mal de Alzheimer esteja prestes a tirar a vida de 45 milhões dos 325 milhões de americanos vivos hoje.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Por isso, sim, sou bastante parcial em relação a essa causa, a essa doença, ao processo neurodegenerativo subjacente a ela, às inúmeras abordagens extremamente simplistas feitas para tratá-la, à natureza política e financeira das decisões tomadas, e aos milhões de pessoas à beira da morte. Como profissionais de saúde, nos preocupamos que o sentimento e a paixão possam influenciar nossas decisões clínicas, comprometendo a objetividade. Esse receio é justo.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Entretanto, qualquer um que atue no campo do Alzheimer e observe tanta infelicidade e desespero poderia concluir, de forma racional, que a indiferença influencia inúmeras decisões cotidianas. Será que, enquanto sociedade, nos tornamos indiferentes à tragédia da demência? Desistimos de tentar todos os recursos disponíveis? Chegamos à conclusão de que o mesmo tipo de gênio científico que desenvolveu a ponte de safena, os antibióticos, a plasmaferese, os membros artificiais, as células-tronco e o transplante de órgãos é impotente contra o mal de Alzheimer?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Estamos nós, enquanto clínicos, tão prisioneiros do dogma científico que insistimos em abordagens centradas em uma única droga-padrão para o Alzheimer, independentemente de quantas vezes ela fracasse?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Espero que não, pois, se a necessidade é de fato a mãe da invenção, talvez a paixão seja o pai.</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Para simplificar, a partir daqui me referirei à beta-amiloide apenas como Amiloide.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Outros inibidores da colinesterase prescritos para a doença de Alzheimer incluem a rivastigmina, a galantamina e a huperzine A (esta última, vendida sem receita).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Além do gene ApoE4, outros genes, como a presenilina-1 (PS1) e a presenilina-2 (PS2), também aumentam significativamente o risco de Alzheimer. Esses genes estão associados ao desenvolvimento precoce da doença, com sintomas que podem surgir antes dos sessenta anos e, em alguns casos, até mesmo na terceira década de vida da pessoa. No entanto, eles são extremamente raros, encontrados em apenas algumas centenas de famílias estendidas, e são responsáveis por menos de 5% dos casos de Alzheimer.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Três artigos científicos subsequentes, publicados em 2015 e 2016, confirmaram os resultados do estudo inicial sobre a reversão do declínio cognitivo. Inicialmente, o método foi denominado MEND (Metabolic Enhancement for Neurodegeneration, ou "otimização metabólica para a neurodegeneração"). Porém, o MEND foi atualizado e substituído por um protocolo mais avançado, que inclui uma abordagem personalizada de hábitos alimentares e outros fatores de estilo de vida.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Atenciosamente,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José Raimundo dos Santos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Medicina Ortomolecular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Paciente Zero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Todo mundo conhece um sobrevivente de câncer; ninguém conhece um sobrevivente do Alzheimer.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Conheça Kristin.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Kristin estava à beira do suicídio. Anos antes, ela havia testemunhado, com desespero, o declínio gradual de sua mãe, cuja mente desaparecia lentamente devido à doença de Alzheimer. Aos 62 anos, sua mãe já não conseguia reconhecer os próprios familiares e precisou ser internada em uma casa de repouso. Durante 18 anos, Kristin acompanhou o sofrimento da mãe, que acabou falecendo sem consciência de si mesma ou do mundo ao seu redor.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Quando Kristin completou 65 anos, começou a apresentar os mesmos sinais de declínio cognitivo. Ela se perdia ao dirigir em estradas conhecidas, incapaz de lembrar onde entrar ou sair. No trabalho, não conseguia mais analisar dados essenciais, organizar informações ou cumprir prazos. Tinha dificuldades para memorizar números e precisava anotar qualquer valor com mais de quatro dígitos. Ler tornou-se um desafio: ao terminar uma página, esquecia o conteúdo e precisava recomeçar do início.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Em casa, erros simples tornaram-se frequentes. Chamava seus animais de estimação pelos nomes errados e, por vezes, procurava os interruptores de luz, mesmo morando ali há anos. Kristin tentou ignorar os sintomas, mas eles se agravaram com o tempo. Após dois anos de declínio constante, procurou um médico, que confirmou suas piores suspeitas: ela herdara a demência da mãe.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médico foi categórico: não havia nada a ser feito. Ele registrou “problemas de memória” no prontuário, e isso a desqualificou para um plano de saúde que oferecia cobertura para cuidados de longo prazo (long-term care insurance). Em seguida, um exame de retina confirmou a presença do amiloide, indicador típico da doença de Alzheimer. Kristin, então, lembrou-se do sofrimento prolongado da mãe e do desespero de viver com uma demência progressiva sem recursos para tratamento. Decidiu, então, tirar a própria vida.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Buscando apoio, confidenciou sua decisão à melhor amiga, Barbara.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Vi o que minha m</w:t>
      </w:r>
      <w:r>
        <w:rPr>
          <w:rFonts w:ascii="Calibri" w:hAnsi="Calibri" w:cs="Calibri" w:eastAsia="Calibri"/>
          <w:color w:val="auto"/>
          <w:spacing w:val="0"/>
          <w:position w:val="0"/>
          <w:sz w:val="22"/>
          <w:shd w:fill="auto" w:val="clear"/>
        </w:rPr>
        <w:t xml:space="preserve">ãe passou, e não vou permitir que isso aconteça comigo </w:t>
      </w:r>
      <w:r>
        <w:rPr>
          <w:rFonts w:ascii="Calibri" w:hAnsi="Calibri" w:cs="Calibri" w:eastAsia="Calibri"/>
          <w:color w:val="auto"/>
          <w:spacing w:val="0"/>
          <w:position w:val="0"/>
          <w:sz w:val="22"/>
          <w:shd w:fill="auto" w:val="clear"/>
        </w:rPr>
        <w:t xml:space="preserve">— disse Kristin.</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Barbara ficou horrorizada com o relato da amiga, mas, diferentemente de outras ocasi</w:t>
      </w:r>
      <w:r>
        <w:rPr>
          <w:rFonts w:ascii="Calibri" w:hAnsi="Calibri" w:cs="Calibri" w:eastAsia="Calibri"/>
          <w:color w:val="auto"/>
          <w:spacing w:val="0"/>
          <w:position w:val="0"/>
          <w:sz w:val="22"/>
          <w:shd w:fill="auto" w:val="clear"/>
        </w:rPr>
        <w:t xml:space="preserve">ões em que se sentira impotente frente ao diagnóstico de Alzheimer em conhecidos, dessa vez ela teve uma ideia. Barbara havia ouvido falar de novas pesquisas e sugeriu que Kristin considerasse buscar ajuda. Em vez de tirar a própria vida, sugeriu que ela viajasse até o Instituto Buck de Pesquisa em Envelhecimento, no norte de San Francisco.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Em 2012, Kristin seguiu o conselho da amiga e veio me procurar.</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Conversamos por horas. Não pude oferecer garantias a Kristin, nem exemplos de pacientes que tivessem utilizado o protocolo que eu desenvolvera </w:t>
      </w:r>
      <w:r>
        <w:rPr>
          <w:rFonts w:ascii="Calibri" w:hAnsi="Calibri" w:cs="Calibri" w:eastAsia="Calibri"/>
          <w:color w:val="auto"/>
          <w:spacing w:val="0"/>
          <w:position w:val="0"/>
          <w:sz w:val="22"/>
          <w:shd w:fill="auto" w:val="clear"/>
        </w:rPr>
        <w:t xml:space="preserve">— nada al</w:t>
      </w:r>
      <w:r>
        <w:rPr>
          <w:rFonts w:ascii="Calibri" w:hAnsi="Calibri" w:cs="Calibri" w:eastAsia="Calibri"/>
          <w:color w:val="auto"/>
          <w:spacing w:val="0"/>
          <w:position w:val="0"/>
          <w:sz w:val="22"/>
          <w:shd w:fill="auto" w:val="clear"/>
        </w:rPr>
        <w:t xml:space="preserve">ém de diagramas, teorias e dados obtidos de estudos com camundongos transgênicos. Na realidade, Barbara havia se precipitado ao encaminhá-la ao instituto. Para piorar, a primeira proposta de ensaio clínico do meu protocolo havia sido recentemente recusada. O comitê de revisão considerou a abordagem "complicada demais" e ressaltou que os testes clínicos se destinavam a avaliar uma única droga ou intervenção, não um programa completo. (Ah, quem dera as doenças fossem tão simples!)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Diante dessas circunstâncias, tudo o que pude fazer foi apresentar as diferentes partes do protocolo e recomendar que Kristin as levasse ao seu médico, pedindo-lhe ajuda para implementá-las. Foi assim que teve início o que mais tarde viria a ser chamado de protocolo ReCODE.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Três meses depois, em um sábado, Kristin me ligou. Sua voz transbordava entusiasmo. Contou que mal conseguia acreditar nas mudanças em suas faculdades mentais: conseguia trabalhar em período integral novamente, dirigir sem se perder e lembrar números de telefone sem dificuldade. Disse que fazia anos que não se sentia tão bem.</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Quando desliguei o telefone, passei a refletir sobre tudo o que nos trouxera até ali: as décadas de pesquisa, as incontáveis horas em frente ao quadro branco com colegas de laboratório, os debates internos sobre cada detalhe da teoria e da abordagem de tratamento. Nada disso fora em vão; tudo havia nos guiado na direção certa.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É claro que Kristin era apenas uma paciente, e ainda precisaríamos observar resultados semelhantes em milhares, talvez milhões, de pessoas. Mas, naquele momento, lembrei-me de uma velha anedota médica: um médico disse a um paciente que ele era "apenas uma evidência anedótica" e "não estatisticamente significativo". O paciente respondeu: "Bom, minha família acha que sou significativo, sim. Além disso, estou saudável novamente, então não me importo com as estatísticas".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De fato. Toda mudança revolucionária começa em algum ponto. Toda abordagem bem-sucedida precisa de um paciente zero. E Kristin foi a minha paciente zero.</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Ela confidenciou a um membro de sua família: “Sabia que tenho o mal de Alzheimer?”. Ele respondeu: “Claro, era óbvio. Só não quis comentar nada com você </w:t>
      </w:r>
      <w:r>
        <w:rPr>
          <w:rFonts w:ascii="Calibri" w:hAnsi="Calibri" w:cs="Calibri" w:eastAsia="Calibri"/>
          <w:color w:val="auto"/>
          <w:spacing w:val="0"/>
          <w:position w:val="0"/>
          <w:sz w:val="22"/>
          <w:shd w:fill="auto" w:val="clear"/>
        </w:rPr>
        <w:t xml:space="preserve">— n</w:t>
      </w:r>
      <w:r>
        <w:rPr>
          <w:rFonts w:ascii="Calibri" w:hAnsi="Calibri" w:cs="Calibri" w:eastAsia="Calibri"/>
          <w:color w:val="auto"/>
          <w:spacing w:val="0"/>
          <w:position w:val="0"/>
          <w:sz w:val="22"/>
          <w:shd w:fill="auto" w:val="clear"/>
        </w:rPr>
        <w:t xml:space="preserve">ão queria que você se sentisse mal”.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Hoje, Kristin tem 73 anos e segue o protocolo ReCODE há cinco anos. Continua trabalhando em período integral, viaja pelo mundo e permanece assintomática. Em algumas ocasiões, interrompeu brevemente o programa </w:t>
      </w:r>
      <w:r>
        <w:rPr>
          <w:rFonts w:ascii="Calibri" w:hAnsi="Calibri" w:cs="Calibri" w:eastAsia="Calibri"/>
          <w:color w:val="auto"/>
          <w:spacing w:val="0"/>
          <w:position w:val="0"/>
          <w:sz w:val="22"/>
          <w:shd w:fill="auto" w:val="clear"/>
        </w:rPr>
        <w:t xml:space="preserve">— devido a uma enfermidade viral, falta de medicamentos ou viagens. Em todas essas pausas, sua cogni</w:t>
      </w:r>
      <w:r>
        <w:rPr>
          <w:rFonts w:ascii="Calibri" w:hAnsi="Calibri" w:cs="Calibri" w:eastAsia="Calibri"/>
          <w:color w:val="auto"/>
          <w:spacing w:val="0"/>
          <w:position w:val="0"/>
          <w:sz w:val="22"/>
          <w:shd w:fill="auto" w:val="clear"/>
        </w:rPr>
        <w:t xml:space="preserve">ção começou a declinar, mas, ao retomar o ReCODE, seus sintomas desapareceram, e ela voltou ao estado normal.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Quando eu e meus colegas começamos a pesquisa que deu origem ao ReCODE, em 1989, o dogma predominante sobre o Alzheimer já estava consolidado. Desde 1980, acreditava-se que a doença era causada por aglomerados pegajosos, conhecidos como placas amiloides </w:t>
      </w:r>
      <w:r>
        <w:rPr>
          <w:rFonts w:ascii="Calibri" w:hAnsi="Calibri" w:cs="Calibri" w:eastAsia="Calibri"/>
          <w:color w:val="auto"/>
          <w:spacing w:val="0"/>
          <w:position w:val="0"/>
          <w:sz w:val="22"/>
          <w:shd w:fill="auto" w:val="clear"/>
        </w:rPr>
        <w:t xml:space="preserve">— formados por uma mol</w:t>
      </w:r>
      <w:r>
        <w:rPr>
          <w:rFonts w:ascii="Calibri" w:hAnsi="Calibri" w:cs="Calibri" w:eastAsia="Calibri"/>
          <w:color w:val="auto"/>
          <w:spacing w:val="0"/>
          <w:position w:val="0"/>
          <w:sz w:val="22"/>
          <w:shd w:fill="auto" w:val="clear"/>
        </w:rPr>
        <w:t xml:space="preserve">écula de proteína chamada beta-amiloide </w:t>
      </w:r>
      <w:r>
        <w:rPr>
          <w:rFonts w:ascii="Calibri" w:hAnsi="Calibri" w:cs="Calibri" w:eastAsia="Calibri"/>
          <w:color w:val="auto"/>
          <w:spacing w:val="0"/>
          <w:position w:val="0"/>
          <w:sz w:val="22"/>
          <w:shd w:fill="auto" w:val="clear"/>
        </w:rPr>
        <w:t xml:space="preserve">—, que se acumulam nos espa</w:t>
      </w:r>
      <w:r>
        <w:rPr>
          <w:rFonts w:ascii="Calibri" w:hAnsi="Calibri" w:cs="Calibri" w:eastAsia="Calibri"/>
          <w:color w:val="auto"/>
          <w:spacing w:val="0"/>
          <w:position w:val="0"/>
          <w:sz w:val="22"/>
          <w:shd w:fill="auto" w:val="clear"/>
        </w:rPr>
        <w:t xml:space="preserve">ços entre os neurônios. Esses espaços, conhecidos como sinapses, são onde os neurônios se comunicam. Assim, o dano causado por essas placas tem consequências devastadoras: as sinapses deixam de funcionar.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De fato, as placas amiloides foram uma das anormalidades observadas pelo neuropatologista Dr. Alois Alzheimer (1864</w:t>
      </w:r>
      <w:r>
        <w:rPr>
          <w:rFonts w:ascii="Calibri" w:hAnsi="Calibri" w:cs="Calibri" w:eastAsia="Calibri"/>
          <w:color w:val="auto"/>
          <w:spacing w:val="0"/>
          <w:position w:val="0"/>
          <w:sz w:val="22"/>
          <w:shd w:fill="auto" w:val="clear"/>
        </w:rPr>
        <w:t xml:space="preserve">–1915) durante a aut</w:t>
      </w:r>
      <w:r>
        <w:rPr>
          <w:rFonts w:ascii="Calibri" w:hAnsi="Calibri" w:cs="Calibri" w:eastAsia="Calibri"/>
          <w:color w:val="auto"/>
          <w:spacing w:val="0"/>
          <w:position w:val="0"/>
          <w:sz w:val="22"/>
          <w:shd w:fill="auto" w:val="clear"/>
        </w:rPr>
        <w:t xml:space="preserve">ópsia do primeiro paciente diagnosticado com demência pré-senil, como descrito por ele em 1906. Outra anormalidade identificada foram emaranhados neurofibrilares formados por proteínas tau. Contudo, a importância desses emaranhados foi amplamente ofuscada pelo foco nas placas amiloides.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domínio da chamada hipótese da cascata amiloide deu origem a um comportamento de manada. A maioria dos compostos experimentais desenvolvidos para tratar o Alzheimer foi projetada para remover placas amiloides ou evitar a formação de novas placas. Cientistas de centros médicos, universidades, indústrias farmacêuticas e empresas de biotecnologia descobriram centenas desses compostos. Muitos pareceram promissores em estudos com animais, levando empresas como Eli Lilly e Biogen a investirem bilhões de dólares em ensaios clínicos com pacientes.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No entanto, o número de medicamentos dessas centenas de tentativas que se mostraram eficazes </w:t>
      </w:r>
      <w:r>
        <w:rPr>
          <w:rFonts w:ascii="Calibri" w:hAnsi="Calibri" w:cs="Calibri" w:eastAsia="Calibri"/>
          <w:color w:val="auto"/>
          <w:spacing w:val="0"/>
          <w:position w:val="0"/>
          <w:sz w:val="22"/>
          <w:shd w:fill="auto" w:val="clear"/>
        </w:rPr>
        <w:t xml:space="preserve">— ou seja, capazes de interromper o progresso do Alzheimer ou revert</w:t>
      </w:r>
      <w:r>
        <w:rPr>
          <w:rFonts w:ascii="Calibri" w:hAnsi="Calibri" w:cs="Calibri" w:eastAsia="Calibri"/>
          <w:color w:val="auto"/>
          <w:spacing w:val="0"/>
          <w:position w:val="0"/>
          <w:sz w:val="22"/>
          <w:shd w:fill="auto" w:val="clear"/>
        </w:rPr>
        <w:t xml:space="preserve">ê-lo </w:t>
      </w:r>
      <w:r>
        <w:rPr>
          <w:rFonts w:ascii="Calibri" w:hAnsi="Calibri" w:cs="Calibri" w:eastAsia="Calibri"/>
          <w:color w:val="auto"/>
          <w:spacing w:val="0"/>
          <w:position w:val="0"/>
          <w:sz w:val="22"/>
          <w:shd w:fill="auto" w:val="clear"/>
        </w:rPr>
        <w:t xml:space="preserve">— e foram aprovados pela FDA </w:t>
      </w:r>
      <w:r>
        <w:rPr>
          <w:rFonts w:ascii="Calibri" w:hAnsi="Calibri" w:cs="Calibri" w:eastAsia="Calibri"/>
          <w:color w:val="auto"/>
          <w:spacing w:val="0"/>
          <w:position w:val="0"/>
          <w:sz w:val="22"/>
          <w:shd w:fill="auto" w:val="clear"/>
        </w:rPr>
        <w:t xml:space="preserve">é exatamente zero. De acordo com a Associação do Alzheimer, nenhum medicamento disponível atualmente “pode curar o Alzheimer ou impedir seu avanço”.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Esses fracassos colocaram em dúvida o dogma central da pesquisa do Alzheimer, a hipótese da cascata amiloide. Ela sugere que o amiloide desempenha um papel central na doença, mas essa explicação é limitada. É como dizer que massas de células desempenham um papel central no câncer </w:t>
      </w:r>
      <w:r>
        <w:rPr>
          <w:rFonts w:ascii="Calibri" w:hAnsi="Calibri" w:cs="Calibri" w:eastAsia="Calibri"/>
          <w:color w:val="auto"/>
          <w:spacing w:val="0"/>
          <w:position w:val="0"/>
          <w:sz w:val="22"/>
          <w:shd w:fill="auto" w:val="clear"/>
        </w:rPr>
        <w:t xml:space="preserve">— isso n</w:t>
      </w:r>
      <w:r>
        <w:rPr>
          <w:rFonts w:ascii="Calibri" w:hAnsi="Calibri" w:cs="Calibri" w:eastAsia="Calibri"/>
          <w:color w:val="auto"/>
          <w:spacing w:val="0"/>
          <w:position w:val="0"/>
          <w:sz w:val="22"/>
          <w:shd w:fill="auto" w:val="clear"/>
        </w:rPr>
        <w:t xml:space="preserve">ão esclarece por que o amiloide está presente, qual é sua função normal, nem como prevenir a doença. Mais importante, não responde à questão fundamental: o que, de fato, é o mal de Alzheimer?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Não é surpreendente que, embora os resultados iniciais obtidos com Kristin e outros poucos pacientes tratados com o ReCODE tenham gerado uma enxurrada de pedidos de informações por parte de médicos, pacientes e familiares, também tenham provocado intenso ceticismo. Isso porque os resultados contrariavam o dogma estabelecido de que nada previne, retarda ou reverte o Alzheimer </w:t>
      </w:r>
      <w:r>
        <w:rPr>
          <w:rFonts w:ascii="Calibri" w:hAnsi="Calibri" w:cs="Calibri" w:eastAsia="Calibri"/>
          <w:color w:val="auto"/>
          <w:spacing w:val="0"/>
          <w:position w:val="0"/>
          <w:sz w:val="22"/>
          <w:shd w:fill="auto" w:val="clear"/>
        </w:rPr>
        <w:t xml:space="preserve">— pelo menos at</w:t>
      </w:r>
      <w:r>
        <w:rPr>
          <w:rFonts w:ascii="Calibri" w:hAnsi="Calibri" w:cs="Calibri" w:eastAsia="Calibri"/>
          <w:color w:val="auto"/>
          <w:spacing w:val="0"/>
          <w:position w:val="0"/>
          <w:sz w:val="22"/>
          <w:shd w:fill="auto" w:val="clear"/>
        </w:rPr>
        <w:t xml:space="preserve">é que surja uma droga milagrosa. E certamente não algo como o extenso protocolo ReCODE.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Hoje, o número de pacientes tratados com sucesso pelo ReCODE ultrapassa os duzentos, e cada vez mais profissionais da área médica têm adotado essa abordagem com seus próprios pacientes, alcançando resultados positivos. Desde 2016, já treinei cerca de 450 médicos, neuropsicólogos, enfermeiros, health coaches e terapeutas nutricionais de sete países diferentes, espalhados por todos os Estados Unidos, para aplicar essa metodologia.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Ainda mais encorajador é o crescente número de neurocientistas e médicos que começaram a reconhecer que o Alzheimer não é o que acreditávamos até agora. Em vez de ser causado exclusivamente pelo acúmulo de placas amiloides pegajosas (ou de emaranhados neurofibrilares que estrangulam os neurônios), a doença que chamamos de Alzheimer é, na verdade, o resultado de uma reação protetora do cérebro.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Vale a pena repetir: a doença de Alzheimer não é causada por uma falha no funcionamento do cérebro como foi originalmente projetado pela evolução. Não é como o câncer, em que uma mutação genética </w:t>
      </w:r>
      <w:r>
        <w:rPr>
          <w:rFonts w:ascii="Calibri" w:hAnsi="Calibri" w:cs="Calibri" w:eastAsia="Calibri"/>
          <w:color w:val="auto"/>
          <w:spacing w:val="0"/>
          <w:position w:val="0"/>
          <w:sz w:val="22"/>
          <w:shd w:fill="auto" w:val="clear"/>
        </w:rPr>
        <w:t xml:space="preserve">— herdada ou adquirida — transforma c</w:t>
      </w:r>
      <w:r>
        <w:rPr>
          <w:rFonts w:ascii="Calibri" w:hAnsi="Calibri" w:cs="Calibri" w:eastAsia="Calibri"/>
          <w:color w:val="auto"/>
          <w:spacing w:val="0"/>
          <w:position w:val="0"/>
          <w:sz w:val="22"/>
          <w:shd w:fill="auto" w:val="clear"/>
        </w:rPr>
        <w:t xml:space="preserve">élulas normais em replicadores descontrolados que comprometem os órgãos. Tampouco se assemelha à artrite reumatoide ou a outras doenças autoimunes, em que o sistema imunológico ataca erroneamente as células do próprio corpo. Em enfermidades como essas, algo no sistema fisiológico sai completamente dos trilhos, funcionando de forma anormal.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Alzheimer, por outro lado, é diferente. Conforme explicado detalhadamente no capítulo 4, uma das principais descobertas feitas em meu laboratório é que o Alzheimer ocorre quando o cérebro reage como deveria a certas ameaças. Por que a evolução teria nos dado um cérebro que reage dessa maneira? Porque, na maioria das vezes, essa resposta protetora é eficaz: o cérebro combate a ameaça e continua funcionando perfeitamente.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problema surge quando as ameaças são crônicas, múltiplas, incessantes e intensas. Nessas circunstâncias, as defesas do cérebro também se tornam crônicas, múltiplas, incessantes e intensas, a ponto de esses mecanismos protetores ultrapassarem o limite entre proteger e prejudicar. Especificamente, o mal de Alzheimer ocorre quando o cérebro tenta se defender de três ameaças metabólicas e tóxicas principais: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Inflamação (causada por infecção, dieta inadequada ou outras razões).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Declínio e escassez de nutrientes, hormônios e outras moléculas essenciais para o sustento do cérebro.</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Substâncias tóxicas, como metais pesados ou biotoxinas (venenos produzidos por microrganismos, como fungos).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No capítulo 6, explicarei detalhadamente como descobrimos que esses três tipos de ameaças </w:t>
      </w:r>
      <w:r>
        <w:rPr>
          <w:rFonts w:ascii="Calibri" w:hAnsi="Calibri" w:cs="Calibri" w:eastAsia="Calibri"/>
          <w:color w:val="auto"/>
          <w:spacing w:val="0"/>
          <w:position w:val="0"/>
          <w:sz w:val="22"/>
          <w:shd w:fill="auto" w:val="clear"/>
        </w:rPr>
        <w:t xml:space="preserve">— cada uma envolvendo dezenas de fatores contribuintes — desencadeiam uma rea</w:t>
      </w:r>
      <w:r>
        <w:rPr>
          <w:rFonts w:ascii="Calibri" w:hAnsi="Calibri" w:cs="Calibri" w:eastAsia="Calibri"/>
          <w:color w:val="auto"/>
          <w:spacing w:val="0"/>
          <w:position w:val="0"/>
          <w:sz w:val="22"/>
          <w:shd w:fill="auto" w:val="clear"/>
        </w:rPr>
        <w:t xml:space="preserve">ção protetora no cérebro. Também abordarei o que cada uma dessas ameaças faz e por que a reação ao amiloide que elas provocam é tão prejudicial para as sinapses.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Por ora, permita-me simplificar: uma vez que entendemos que o Alzheimer é resultado da tentativa do cérebro de se proteger de inflamações, de operar mesmo diante da escassez de compostos benéficos ou de combater a entrada de substâncias tóxicas, a melhor abordagem para prevenir e tratar a doença torna-se evidente: identificar a reação, compreender suas causas e abordar cada um desses fatores diretamente.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Obrigado.</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